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4B94" w14:textId="68D08D78" w:rsidR="003041E7" w:rsidRPr="00C72E20" w:rsidRDefault="00A4188C">
      <w:pPr>
        <w:rPr>
          <w:rFonts w:ascii="ＭＳ Ｐ明朝" w:eastAsia="ＭＳ Ｐ明朝" w:hAnsi="ＭＳ Ｐ明朝"/>
        </w:rPr>
      </w:pPr>
      <w:r w:rsidRPr="00C72E20">
        <w:rPr>
          <w:rFonts w:ascii="ＭＳ Ｐ明朝" w:eastAsia="ＭＳ Ｐ明朝" w:hAnsi="ＭＳ Ｐ明朝" w:hint="eastAsia"/>
        </w:rPr>
        <w:t xml:space="preserve">　　</w:t>
      </w:r>
    </w:p>
    <w:p w14:paraId="4C5A0149" w14:textId="23D01926" w:rsidR="004B1C93" w:rsidRPr="00C72E20" w:rsidRDefault="000B1B1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B82BF" wp14:editId="38B58163">
                <wp:simplePos x="0" y="0"/>
                <wp:positionH relativeFrom="column">
                  <wp:posOffset>15240</wp:posOffset>
                </wp:positionH>
                <wp:positionV relativeFrom="paragraph">
                  <wp:posOffset>34925</wp:posOffset>
                </wp:positionV>
                <wp:extent cx="5362575" cy="1447800"/>
                <wp:effectExtent l="0" t="0" r="28575" b="19050"/>
                <wp:wrapNone/>
                <wp:docPr id="46883735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1447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AE113" w14:textId="29926761" w:rsidR="000B1B1A" w:rsidRPr="00117178" w:rsidRDefault="000B1B1A" w:rsidP="000B1B1A">
                            <w:pPr>
                              <w:ind w:firstLineChars="200" w:firstLine="88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17178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PPP/PFI事業・提案書作成の詳細</w:t>
                            </w:r>
                          </w:p>
                          <w:p w14:paraId="1CCAEBF5" w14:textId="77777777" w:rsidR="00117178" w:rsidRDefault="00117178" w:rsidP="008D273C">
                            <w:pPr>
                              <w:rPr>
                                <w:rFonts w:ascii="ＭＳ Ｐ明朝" w:eastAsia="ＭＳ Ｐ明朝" w:hAnsi="ＭＳ Ｐ明朝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FFFFFF" w:themeColor="background1"/>
                              </w:rPr>
                              <w:t xml:space="preserve">　　　　　　　　　　　</w:t>
                            </w:r>
                          </w:p>
                          <w:p w14:paraId="1B0A718D" w14:textId="6385BDB0" w:rsidR="008D273C" w:rsidRPr="00E07FAD" w:rsidRDefault="00117178" w:rsidP="00117178">
                            <w:pPr>
                              <w:ind w:firstLineChars="900" w:firstLine="198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E07FA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</w:rPr>
                              <w:t xml:space="preserve">　◆最強の提案・勝つための提案書◆</w:t>
                            </w:r>
                          </w:p>
                          <w:p w14:paraId="3B66E340" w14:textId="77777777" w:rsidR="008D273C" w:rsidRDefault="008D273C" w:rsidP="008D273C">
                            <w:pPr>
                              <w:ind w:firstLineChars="900" w:firstLine="1980"/>
                              <w:rPr>
                                <w:rFonts w:ascii="ＭＳ Ｐ明朝" w:eastAsia="ＭＳ Ｐ明朝" w:hAnsi="ＭＳ Ｐ明朝"/>
                                <w:color w:val="FFFFFF" w:themeColor="background1"/>
                              </w:rPr>
                            </w:pPr>
                          </w:p>
                          <w:p w14:paraId="4D493A9E" w14:textId="7AB2E0CC" w:rsidR="000B1B1A" w:rsidRPr="008D273C" w:rsidRDefault="000B1B1A" w:rsidP="00117178">
                            <w:pPr>
                              <w:ind w:firstLineChars="1000" w:firstLine="2200"/>
                              <w:rPr>
                                <w:rFonts w:ascii="ＭＳ Ｐ明朝" w:eastAsia="ＭＳ Ｐ明朝" w:hAnsi="ＭＳ Ｐ明朝"/>
                                <w:color w:val="FFFFFF" w:themeColor="background1"/>
                              </w:rPr>
                            </w:pPr>
                            <w:r w:rsidRPr="008D273C">
                              <w:rPr>
                                <w:rFonts w:ascii="ＭＳ Ｐ明朝" w:eastAsia="ＭＳ Ｐ明朝" w:hAnsi="ＭＳ Ｐ明朝" w:hint="eastAsia"/>
                                <w:color w:val="FFFFFF" w:themeColor="background1"/>
                              </w:rPr>
                              <w:t>―評価される提案のポイント―</w:t>
                            </w:r>
                          </w:p>
                          <w:p w14:paraId="4CB5C1D4" w14:textId="77777777" w:rsidR="000B1B1A" w:rsidRPr="000B1B1A" w:rsidRDefault="000B1B1A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B8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2pt;margin-top:2.75pt;width:422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" fillcolor="#215e99 [2431]" strokeweight=".5pt">
                <v:textbox>
                  <w:txbxContent>
                    <w:p w14:paraId="066AE113" w14:textId="29926761" w:rsidR="000B1B1A" w:rsidRPr="00117178" w:rsidRDefault="000B1B1A" w:rsidP="000B1B1A">
                      <w:pPr>
                        <w:ind w:firstLineChars="200" w:firstLine="88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117178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4"/>
                          <w:szCs w:val="44"/>
                        </w:rPr>
                        <w:t>PPP/PFI事業・提案書作成の詳細</w:t>
                      </w:r>
                    </w:p>
                    <w:p w14:paraId="1CCAEBF5" w14:textId="77777777" w:rsidR="00117178" w:rsidRDefault="00117178" w:rsidP="008D273C">
                      <w:pPr>
                        <w:rPr>
                          <w:rFonts w:ascii="ＭＳ Ｐ明朝" w:eastAsia="ＭＳ Ｐ明朝" w:hAnsi="ＭＳ Ｐ明朝"/>
                          <w:color w:val="FFFFFF" w:themeColor="background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FFFFFF" w:themeColor="background1"/>
                        </w:rPr>
                        <w:t xml:space="preserve">　　　　　　　　　　　</w:t>
                      </w:r>
                    </w:p>
                    <w:p w14:paraId="1B0A718D" w14:textId="6385BDB0" w:rsidR="008D273C" w:rsidRPr="00E07FAD" w:rsidRDefault="00117178" w:rsidP="00117178">
                      <w:pPr>
                        <w:ind w:firstLineChars="900" w:firstLine="1980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 w:rsidRPr="00E07FA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</w:rPr>
                        <w:t xml:space="preserve">　◆最強の提案・勝つための提案書◆</w:t>
                      </w:r>
                    </w:p>
                    <w:p w14:paraId="3B66E340" w14:textId="77777777" w:rsidR="008D273C" w:rsidRDefault="008D273C" w:rsidP="008D273C">
                      <w:pPr>
                        <w:ind w:firstLineChars="900" w:firstLine="1980"/>
                        <w:rPr>
                          <w:rFonts w:ascii="ＭＳ Ｐ明朝" w:eastAsia="ＭＳ Ｐ明朝" w:hAnsi="ＭＳ Ｐ明朝"/>
                          <w:color w:val="FFFFFF" w:themeColor="background1"/>
                        </w:rPr>
                      </w:pPr>
                    </w:p>
                    <w:p w14:paraId="4D493A9E" w14:textId="7AB2E0CC" w:rsidR="000B1B1A" w:rsidRPr="008D273C" w:rsidRDefault="000B1B1A" w:rsidP="00117178">
                      <w:pPr>
                        <w:ind w:firstLineChars="1000" w:firstLine="2200"/>
                        <w:rPr>
                          <w:rFonts w:ascii="ＭＳ Ｐ明朝" w:eastAsia="ＭＳ Ｐ明朝" w:hAnsi="ＭＳ Ｐ明朝"/>
                          <w:color w:val="FFFFFF" w:themeColor="background1"/>
                        </w:rPr>
                      </w:pPr>
                      <w:r w:rsidRPr="008D273C">
                        <w:rPr>
                          <w:rFonts w:ascii="ＭＳ Ｐ明朝" w:eastAsia="ＭＳ Ｐ明朝" w:hAnsi="ＭＳ Ｐ明朝" w:hint="eastAsia"/>
                          <w:color w:val="FFFFFF" w:themeColor="background1"/>
                        </w:rPr>
                        <w:t>―評価される提案のポイント―</w:t>
                      </w:r>
                    </w:p>
                    <w:p w14:paraId="4CB5C1D4" w14:textId="77777777" w:rsidR="000B1B1A" w:rsidRPr="000B1B1A" w:rsidRDefault="000B1B1A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1C93" w:rsidRPr="00C72E20">
        <w:rPr>
          <w:rFonts w:ascii="ＭＳ Ｐ明朝" w:eastAsia="ＭＳ Ｐ明朝" w:hAnsi="ＭＳ Ｐ明朝" w:hint="eastAsia"/>
        </w:rPr>
        <w:t xml:space="preserve">　　　</w:t>
      </w:r>
      <w:r w:rsidR="00EF71E2">
        <w:rPr>
          <w:rFonts w:ascii="ＭＳ Ｐ明朝" w:eastAsia="ＭＳ Ｐ明朝" w:hAnsi="ＭＳ Ｐ明朝"/>
        </w:rPr>
        <w:tab/>
      </w:r>
    </w:p>
    <w:p w14:paraId="24D81072" w14:textId="6298380D" w:rsidR="008C3A68" w:rsidRPr="00C72E20" w:rsidRDefault="008C3A68">
      <w:pPr>
        <w:rPr>
          <w:rFonts w:ascii="ＭＳ Ｐ明朝" w:eastAsia="ＭＳ Ｐ明朝" w:hAnsi="ＭＳ Ｐ明朝"/>
        </w:rPr>
      </w:pPr>
    </w:p>
    <w:p w14:paraId="0A81AE63" w14:textId="77777777" w:rsidR="000B1B1A" w:rsidRDefault="000B1B1A">
      <w:pPr>
        <w:rPr>
          <w:rFonts w:ascii="ＭＳ Ｐ明朝" w:eastAsia="ＭＳ Ｐ明朝" w:hAnsi="ＭＳ Ｐ明朝"/>
        </w:rPr>
      </w:pPr>
    </w:p>
    <w:p w14:paraId="577A5DB7" w14:textId="77777777" w:rsidR="000B1B1A" w:rsidRDefault="000B1B1A">
      <w:pPr>
        <w:rPr>
          <w:rFonts w:ascii="ＭＳ Ｐ明朝" w:eastAsia="ＭＳ Ｐ明朝" w:hAnsi="ＭＳ Ｐ明朝"/>
        </w:rPr>
      </w:pPr>
    </w:p>
    <w:p w14:paraId="5F30480D" w14:textId="77777777" w:rsidR="000B1B1A" w:rsidRDefault="000B1B1A">
      <w:pPr>
        <w:rPr>
          <w:rFonts w:ascii="ＭＳ Ｐ明朝" w:eastAsia="ＭＳ Ｐ明朝" w:hAnsi="ＭＳ Ｐ明朝"/>
        </w:rPr>
      </w:pPr>
    </w:p>
    <w:p w14:paraId="3C56A46D" w14:textId="77777777" w:rsidR="000B1B1A" w:rsidRDefault="000B1B1A">
      <w:pPr>
        <w:rPr>
          <w:rFonts w:ascii="ＭＳ Ｐ明朝" w:eastAsia="ＭＳ Ｐ明朝" w:hAnsi="ＭＳ Ｐ明朝"/>
        </w:rPr>
      </w:pPr>
    </w:p>
    <w:p w14:paraId="50E8AAEF" w14:textId="77777777" w:rsidR="008D273C" w:rsidRDefault="008D273C">
      <w:pPr>
        <w:rPr>
          <w:rFonts w:ascii="ＭＳ Ｐ明朝" w:eastAsia="ＭＳ Ｐ明朝" w:hAnsi="ＭＳ Ｐ明朝"/>
        </w:rPr>
      </w:pPr>
    </w:p>
    <w:p w14:paraId="5944F026" w14:textId="77777777" w:rsidR="008D273C" w:rsidRDefault="008D273C">
      <w:pPr>
        <w:rPr>
          <w:rFonts w:ascii="ＭＳ Ｐ明朝" w:eastAsia="ＭＳ Ｐ明朝" w:hAnsi="ＭＳ Ｐ明朝"/>
        </w:rPr>
      </w:pPr>
    </w:p>
    <w:p w14:paraId="41948F6B" w14:textId="77777777" w:rsidR="008D273C" w:rsidRDefault="008D273C">
      <w:pPr>
        <w:rPr>
          <w:rFonts w:ascii="ＭＳ Ｐ明朝" w:eastAsia="ＭＳ Ｐ明朝" w:hAnsi="ＭＳ Ｐ明朝"/>
        </w:rPr>
      </w:pPr>
    </w:p>
    <w:p w14:paraId="11E66AC4" w14:textId="77777777" w:rsidR="00117178" w:rsidRDefault="00117178">
      <w:pPr>
        <w:rPr>
          <w:rFonts w:ascii="ＭＳ Ｐ明朝" w:eastAsia="ＭＳ Ｐ明朝" w:hAnsi="ＭＳ Ｐ明朝"/>
        </w:rPr>
      </w:pPr>
    </w:p>
    <w:p w14:paraId="6421F10E" w14:textId="05AA5540" w:rsidR="00CE6FA7" w:rsidRPr="00E05929" w:rsidRDefault="004B1C93" w:rsidP="00E05929">
      <w:pPr>
        <w:ind w:firstLineChars="700" w:firstLine="1680"/>
        <w:rPr>
          <w:rFonts w:ascii="HGPｺﾞｼｯｸE" w:eastAsia="HGPｺﾞｼｯｸE" w:hAnsi="HGPｺﾞｼｯｸE"/>
          <w:sz w:val="24"/>
        </w:rPr>
      </w:pPr>
      <w:r w:rsidRPr="00E05929">
        <w:rPr>
          <w:rFonts w:ascii="HGPｺﾞｼｯｸE" w:eastAsia="HGPｺﾞｼｯｸE" w:hAnsi="HGPｺﾞｼｯｸE" w:hint="eastAsia"/>
          <w:sz w:val="24"/>
        </w:rPr>
        <w:t>開催日　2026年3月</w:t>
      </w:r>
      <w:r w:rsidR="00C72E20" w:rsidRPr="00E05929">
        <w:rPr>
          <w:rFonts w:ascii="HGPｺﾞｼｯｸE" w:eastAsia="HGPｺﾞｼｯｸE" w:hAnsi="HGPｺﾞｼｯｸE" w:hint="eastAsia"/>
          <w:sz w:val="24"/>
        </w:rPr>
        <w:t>２６</w:t>
      </w:r>
      <w:r w:rsidRPr="00E05929">
        <w:rPr>
          <w:rFonts w:ascii="HGPｺﾞｼｯｸE" w:eastAsia="HGPｺﾞｼｯｸE" w:hAnsi="HGPｺﾞｼｯｸE" w:hint="eastAsia"/>
          <w:sz w:val="24"/>
        </w:rPr>
        <w:t>日（</w:t>
      </w:r>
      <w:r w:rsidR="00C72E20" w:rsidRPr="00E05929">
        <w:rPr>
          <w:rFonts w:ascii="HGPｺﾞｼｯｸE" w:eastAsia="HGPｺﾞｼｯｸE" w:hAnsi="HGPｺﾞｼｯｸE" w:hint="eastAsia"/>
          <w:sz w:val="24"/>
        </w:rPr>
        <w:t>木曜日</w:t>
      </w:r>
      <w:r w:rsidRPr="00E05929">
        <w:rPr>
          <w:rFonts w:ascii="HGPｺﾞｼｯｸE" w:eastAsia="HGPｺﾞｼｯｸE" w:hAnsi="HGPｺﾞｼｯｸE" w:hint="eastAsia"/>
          <w:sz w:val="24"/>
        </w:rPr>
        <w:t>）</w:t>
      </w:r>
      <w:r w:rsidR="00E07FAD">
        <w:rPr>
          <w:rFonts w:ascii="HGPｺﾞｼｯｸE" w:eastAsia="HGPｺﾞｼｯｸE" w:hAnsi="HGPｺﾞｼｯｸE" w:hint="eastAsia"/>
          <w:sz w:val="24"/>
        </w:rPr>
        <w:t>１４時から１６時</w:t>
      </w:r>
    </w:p>
    <w:p w14:paraId="30FB3834" w14:textId="7C47A2EE" w:rsidR="00C72E20" w:rsidRPr="00E05929" w:rsidRDefault="00C72E20" w:rsidP="00E05929">
      <w:pPr>
        <w:ind w:firstLineChars="700" w:firstLine="1680"/>
        <w:rPr>
          <w:rFonts w:ascii="HGPｺﾞｼｯｸE" w:eastAsia="HGPｺﾞｼｯｸE" w:hAnsi="HGPｺﾞｼｯｸE"/>
          <w:sz w:val="24"/>
        </w:rPr>
      </w:pPr>
      <w:r w:rsidRPr="00E05929">
        <w:rPr>
          <w:rFonts w:ascii="HGPｺﾞｼｯｸE" w:eastAsia="HGPｺﾞｼｯｸE" w:hAnsi="HGPｺﾞｼｯｸE" w:hint="eastAsia"/>
          <w:sz w:val="24"/>
        </w:rPr>
        <w:t>オンライン</w:t>
      </w:r>
      <w:r w:rsidR="00E05929">
        <w:rPr>
          <w:rFonts w:ascii="HGPｺﾞｼｯｸE" w:eastAsia="HGPｺﾞｼｯｸE" w:hAnsi="HGPｺﾞｼｯｸE" w:hint="eastAsia"/>
          <w:sz w:val="24"/>
        </w:rPr>
        <w:t>セミナー</w:t>
      </w:r>
      <w:r w:rsidR="00E07FAD">
        <w:rPr>
          <w:rFonts w:ascii="HGPｺﾞｼｯｸE" w:eastAsia="HGPｺﾞｼｯｸE" w:hAnsi="HGPｺﾞｼｯｸE" w:hint="eastAsia"/>
          <w:sz w:val="24"/>
        </w:rPr>
        <w:t>・資料ダウンロードサイト案内</w:t>
      </w:r>
    </w:p>
    <w:p w14:paraId="7FC64D7E" w14:textId="46F4BF45" w:rsidR="004B1C93" w:rsidRDefault="004B1C93" w:rsidP="006954C3">
      <w:pPr>
        <w:ind w:firstLineChars="1800" w:firstLine="3960"/>
        <w:rPr>
          <w:rFonts w:ascii="ＭＳ Ｐ明朝" w:eastAsia="ＭＳ Ｐ明朝" w:hAnsi="ＭＳ Ｐ明朝"/>
        </w:rPr>
      </w:pPr>
      <w:r w:rsidRPr="00C72E20">
        <w:rPr>
          <w:rFonts w:ascii="ＭＳ Ｐ明朝" w:eastAsia="ＭＳ Ｐ明朝" w:hAnsi="ＭＳ Ｐ明朝" w:hint="eastAsia"/>
        </w:rPr>
        <w:t>◎内容</w:t>
      </w:r>
    </w:p>
    <w:p w14:paraId="34A74831" w14:textId="6D9F4A59" w:rsidR="006954C3" w:rsidRDefault="00865CA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4A0EA" wp14:editId="6978BCAD">
                <wp:simplePos x="0" y="0"/>
                <wp:positionH relativeFrom="column">
                  <wp:posOffset>2882265</wp:posOffset>
                </wp:positionH>
                <wp:positionV relativeFrom="paragraph">
                  <wp:posOffset>113665</wp:posOffset>
                </wp:positionV>
                <wp:extent cx="2495550" cy="2743200"/>
                <wp:effectExtent l="0" t="0" r="19050" b="19050"/>
                <wp:wrapNone/>
                <wp:docPr id="9254143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73567" w14:textId="77777777" w:rsidR="008A0C38" w:rsidRPr="00865CA9" w:rsidRDefault="008A0C38" w:rsidP="008A0C38">
                            <w:pPr>
                              <w:rPr>
                                <w:rFonts w:ascii="ＭＳ ゴシック" w:eastAsia="ＭＳ ゴシック" w:hAnsi="ＭＳ ゴシック" w:cs="Malgun Gothic"/>
                                <w:sz w:val="20"/>
                                <w:szCs w:val="20"/>
                              </w:rPr>
                            </w:pPr>
                            <w:r w:rsidRPr="00865CA9">
                              <w:rPr>
                                <w:rFonts w:ascii="ＭＳ ゴシック" w:eastAsia="ＭＳ ゴシック" w:hAnsi="ＭＳ ゴシック" w:cs="Malgun Gothic" w:hint="eastAsia"/>
                                <w:sz w:val="20"/>
                                <w:szCs w:val="20"/>
                              </w:rPr>
                              <w:t>提案作成時のコンソシアム組織</w:t>
                            </w:r>
                          </w:p>
                          <w:p w14:paraId="5BF89100" w14:textId="77777777" w:rsidR="008A0C38" w:rsidRPr="00E242BF" w:rsidRDefault="008A0C38" w:rsidP="008A0C38">
                            <w:pPr>
                              <w:rPr>
                                <w:rFonts w:ascii="ＭＳ Ｐ明朝" w:eastAsia="ＭＳ Ｐ明朝" w:hAnsi="ＭＳ Ｐ明朝" w:cs="Malgun Gothic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cs="Malgun Gothic" w:hint="eastAsia"/>
                                <w:sz w:val="20"/>
                                <w:szCs w:val="20"/>
                              </w:rPr>
                              <w:t>大項目は審査基準の項目で決まって来ることが多い</w:t>
                            </w:r>
                          </w:p>
                          <w:p w14:paraId="69DF8C02" w14:textId="77777777" w:rsidR="008A0C38" w:rsidRPr="00E242BF" w:rsidRDefault="008A0C38" w:rsidP="008A0C38">
                            <w:pPr>
                              <w:rPr>
                                <w:rFonts w:ascii="ＭＳ Ｐ明朝" w:eastAsia="ＭＳ Ｐ明朝" w:hAnsi="ＭＳ Ｐ明朝" w:cs="Malgun Gothic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cs="Malgun Gothic" w:hint="eastAsia"/>
                                <w:sz w:val="20"/>
                                <w:szCs w:val="20"/>
                              </w:rPr>
                              <w:t xml:space="preserve">　コンテンツ募集の2方式</w:t>
                            </w:r>
                          </w:p>
                          <w:p w14:paraId="400B0EDB" w14:textId="77777777" w:rsidR="008A0C38" w:rsidRPr="00E242BF" w:rsidRDefault="008A0C38" w:rsidP="00865CA9">
                            <w:pPr>
                              <w:ind w:firstLineChars="100" w:firstLine="200"/>
                              <w:rPr>
                                <w:rFonts w:ascii="ＭＳ Ｐ明朝" w:eastAsia="ＭＳ Ｐ明朝" w:hAnsi="ＭＳ Ｐ明朝" w:cs="Malgun Gothic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cs="Malgun Gothic" w:hint="eastAsia"/>
                                <w:sz w:val="20"/>
                                <w:szCs w:val="20"/>
                              </w:rPr>
                              <w:t>様式の意匠・フォント・項目立て</w:t>
                            </w:r>
                          </w:p>
                          <w:p w14:paraId="0345B124" w14:textId="77777777" w:rsidR="008A0C38" w:rsidRPr="00E242BF" w:rsidRDefault="008A0C38" w:rsidP="00865CA9">
                            <w:pPr>
                              <w:ind w:firstLineChars="100" w:firstLine="200"/>
                              <w:rPr>
                                <w:rFonts w:ascii="ＭＳ Ｐ明朝" w:eastAsia="ＭＳ Ｐ明朝" w:hAnsi="ＭＳ Ｐ明朝" w:cs="Malgun Gothic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cs="Malgun Gothic" w:hint="eastAsia"/>
                                <w:sz w:val="20"/>
                                <w:szCs w:val="20"/>
                              </w:rPr>
                              <w:t>様式集と審査基準にあわせ編集</w:t>
                            </w:r>
                          </w:p>
                          <w:p w14:paraId="23A973CB" w14:textId="77777777" w:rsidR="008A0C38" w:rsidRPr="00865CA9" w:rsidRDefault="008A0C38" w:rsidP="008A0C38">
                            <w:pPr>
                              <w:rPr>
                                <w:rFonts w:ascii="ＭＳ ゴシック" w:eastAsia="ＭＳ ゴシック" w:hAnsi="ＭＳ ゴシック" w:cs="Malgun Gothic"/>
                                <w:sz w:val="20"/>
                                <w:szCs w:val="20"/>
                              </w:rPr>
                            </w:pPr>
                            <w:r w:rsidRPr="00865CA9">
                              <w:rPr>
                                <w:rFonts w:ascii="ＭＳ ゴシック" w:eastAsia="ＭＳ ゴシック" w:hAnsi="ＭＳ ゴシック" w:cs="Malgun Gothic" w:hint="eastAsia"/>
                                <w:sz w:val="20"/>
                                <w:szCs w:val="20"/>
                              </w:rPr>
                              <w:t>審査委員会分析</w:t>
                            </w:r>
                          </w:p>
                          <w:p w14:paraId="36CBF1B0" w14:textId="77777777" w:rsidR="008A0C38" w:rsidRPr="00865CA9" w:rsidRDefault="008A0C38" w:rsidP="00865CA9">
                            <w:pPr>
                              <w:rPr>
                                <w:rFonts w:ascii="ＭＳ ゴシック" w:eastAsia="ＭＳ ゴシック" w:hAnsi="ＭＳ ゴシック" w:cs="Malgun Gothic"/>
                                <w:sz w:val="20"/>
                                <w:szCs w:val="20"/>
                              </w:rPr>
                            </w:pPr>
                            <w:r w:rsidRPr="00865CA9">
                              <w:rPr>
                                <w:rFonts w:ascii="ＭＳ ゴシック" w:eastAsia="ＭＳ ゴシック" w:hAnsi="ＭＳ ゴシック" w:cs="Malgun Gothic" w:hint="eastAsia"/>
                                <w:sz w:val="20"/>
                                <w:szCs w:val="20"/>
                              </w:rPr>
                              <w:t>最後のチェック・読み合わせ</w:t>
                            </w:r>
                          </w:p>
                          <w:p w14:paraId="4903CD98" w14:textId="6DFD94A3" w:rsidR="008A0C38" w:rsidRPr="00E242BF" w:rsidRDefault="008A0C38" w:rsidP="00865CA9">
                            <w:pPr>
                              <w:ind w:firstLineChars="100" w:firstLine="200"/>
                              <w:rPr>
                                <w:rFonts w:ascii="ＭＳ Ｐ明朝" w:eastAsia="ＭＳ Ｐ明朝" w:hAnsi="ＭＳ Ｐ明朝" w:cs="Malgun Gothic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cs="Malgun Gothic" w:hint="eastAsia"/>
                                <w:sz w:val="20"/>
                                <w:szCs w:val="20"/>
                              </w:rPr>
                              <w:t>提案提出３週間前に済ませる事</w:t>
                            </w:r>
                          </w:p>
                          <w:p w14:paraId="31F32633" w14:textId="07501843" w:rsidR="008A0C38" w:rsidRPr="00E242BF" w:rsidRDefault="008A0C38" w:rsidP="00865CA9">
                            <w:pPr>
                              <w:ind w:firstLineChars="100" w:firstLine="200"/>
                              <w:rPr>
                                <w:rFonts w:ascii="ＭＳ Ｐ明朝" w:eastAsia="ＭＳ Ｐ明朝" w:hAnsi="ＭＳ Ｐ明朝" w:cs="Malgun Gothic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cs="Malgun Gothic" w:hint="eastAsia"/>
                                <w:sz w:val="20"/>
                                <w:szCs w:val="20"/>
                              </w:rPr>
                              <w:t>提案提出Ⅰ週間前にやるべき事</w:t>
                            </w:r>
                          </w:p>
                          <w:p w14:paraId="580D2E2B" w14:textId="77777777" w:rsidR="008A0C38" w:rsidRPr="00865CA9" w:rsidRDefault="008A0C38" w:rsidP="008A0C38">
                            <w:pPr>
                              <w:rPr>
                                <w:rFonts w:ascii="ＭＳ ゴシック" w:eastAsia="ＭＳ ゴシック" w:hAnsi="ＭＳ ゴシック" w:cs="Malgun Gothic"/>
                                <w:sz w:val="20"/>
                                <w:szCs w:val="20"/>
                              </w:rPr>
                            </w:pPr>
                            <w:r w:rsidRPr="00865CA9">
                              <w:rPr>
                                <w:rFonts w:ascii="ＭＳ ゴシック" w:eastAsia="ＭＳ ゴシック" w:hAnsi="ＭＳ ゴシック" w:cs="Malgun Gothic" w:hint="eastAsia"/>
                                <w:sz w:val="20"/>
                                <w:szCs w:val="20"/>
                              </w:rPr>
                              <w:t>提案提出までのスケジュールと作業納期</w:t>
                            </w:r>
                          </w:p>
                          <w:p w14:paraId="0CB117F1" w14:textId="77677E31" w:rsidR="008A0C38" w:rsidRPr="00865CA9" w:rsidRDefault="008A0C38" w:rsidP="008A0C38">
                            <w:pPr>
                              <w:rPr>
                                <w:rFonts w:ascii="ＭＳ ゴシック" w:eastAsia="ＭＳ ゴシック" w:hAnsi="ＭＳ ゴシック" w:cs="Malgun Gothic"/>
                                <w:sz w:val="20"/>
                                <w:szCs w:val="20"/>
                              </w:rPr>
                            </w:pPr>
                            <w:r w:rsidRPr="00865CA9">
                              <w:rPr>
                                <w:rFonts w:ascii="ＭＳ ゴシック" w:eastAsia="ＭＳ ゴシック" w:hAnsi="ＭＳ ゴシック" w:cs="Malgun Gothic" w:hint="eastAsia"/>
                                <w:sz w:val="20"/>
                                <w:szCs w:val="20"/>
                              </w:rPr>
                              <w:t>プレゼン対策</w:t>
                            </w:r>
                            <w:r w:rsidR="00865CA9" w:rsidRPr="00865CA9">
                              <w:rPr>
                                <w:rFonts w:ascii="ＭＳ ゴシック" w:eastAsia="ＭＳ ゴシック" w:hAnsi="ＭＳ ゴシック" w:cs="Malgun Gothic" w:hint="eastAsia"/>
                                <w:sz w:val="20"/>
                                <w:szCs w:val="20"/>
                              </w:rPr>
                              <w:t>も大事</w:t>
                            </w:r>
                          </w:p>
                          <w:p w14:paraId="5776564F" w14:textId="77777777" w:rsidR="008A0C38" w:rsidRDefault="008A0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A0EA" id="テキスト ボックス 4" o:spid="_x0000_s1027" type="#_x0000_t202" style="position:absolute;margin-left:226.95pt;margin-top:8.95pt;width:196.5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" fillcolor="white [3201]" strokeweight=".5pt">
                <v:textbox>
                  <w:txbxContent>
                    <w:p w14:paraId="57E73567" w14:textId="77777777" w:rsidR="008A0C38" w:rsidRPr="00865CA9" w:rsidRDefault="008A0C38" w:rsidP="008A0C38">
                      <w:pPr>
                        <w:rPr>
                          <w:rFonts w:ascii="ＭＳ ゴシック" w:eastAsia="ＭＳ ゴシック" w:hAnsi="ＭＳ ゴシック" w:cs="Malgun Gothic"/>
                          <w:sz w:val="20"/>
                          <w:szCs w:val="20"/>
                        </w:rPr>
                      </w:pPr>
                      <w:r w:rsidRPr="00865CA9">
                        <w:rPr>
                          <w:rFonts w:ascii="ＭＳ ゴシック" w:eastAsia="ＭＳ ゴシック" w:hAnsi="ＭＳ ゴシック" w:cs="Malgun Gothic" w:hint="eastAsia"/>
                          <w:sz w:val="20"/>
                          <w:szCs w:val="20"/>
                        </w:rPr>
                        <w:t>提案作成時のコンソシアム組織</w:t>
                      </w:r>
                    </w:p>
                    <w:p w14:paraId="5BF89100" w14:textId="77777777" w:rsidR="008A0C38" w:rsidRPr="00E242BF" w:rsidRDefault="008A0C38" w:rsidP="008A0C38">
                      <w:pPr>
                        <w:rPr>
                          <w:rFonts w:ascii="ＭＳ Ｐ明朝" w:eastAsia="ＭＳ Ｐ明朝" w:hAnsi="ＭＳ Ｐ明朝" w:cs="Malgun Gothic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cs="Malgun Gothic" w:hint="eastAsia"/>
                          <w:sz w:val="20"/>
                          <w:szCs w:val="20"/>
                        </w:rPr>
                        <w:t>大項目は審査基準の項目で決まって来ることが多い</w:t>
                      </w:r>
                    </w:p>
                    <w:p w14:paraId="69DF8C02" w14:textId="77777777" w:rsidR="008A0C38" w:rsidRPr="00E242BF" w:rsidRDefault="008A0C38" w:rsidP="008A0C38">
                      <w:pPr>
                        <w:rPr>
                          <w:rFonts w:ascii="ＭＳ Ｐ明朝" w:eastAsia="ＭＳ Ｐ明朝" w:hAnsi="ＭＳ Ｐ明朝" w:cs="Malgun Gothic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cs="Malgun Gothic" w:hint="eastAsia"/>
                          <w:sz w:val="20"/>
                          <w:szCs w:val="20"/>
                        </w:rPr>
                        <w:t xml:space="preserve">　コンテンツ募集の2方式</w:t>
                      </w:r>
                    </w:p>
                    <w:p w14:paraId="400B0EDB" w14:textId="77777777" w:rsidR="008A0C38" w:rsidRPr="00E242BF" w:rsidRDefault="008A0C38" w:rsidP="00865CA9">
                      <w:pPr>
                        <w:ind w:firstLineChars="100" w:firstLine="200"/>
                        <w:rPr>
                          <w:rFonts w:ascii="ＭＳ Ｐ明朝" w:eastAsia="ＭＳ Ｐ明朝" w:hAnsi="ＭＳ Ｐ明朝" w:cs="Malgun Gothic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cs="Malgun Gothic" w:hint="eastAsia"/>
                          <w:sz w:val="20"/>
                          <w:szCs w:val="20"/>
                        </w:rPr>
                        <w:t>様式の意匠・フォント・項目立て</w:t>
                      </w:r>
                    </w:p>
                    <w:p w14:paraId="0345B124" w14:textId="77777777" w:rsidR="008A0C38" w:rsidRPr="00E242BF" w:rsidRDefault="008A0C38" w:rsidP="00865CA9">
                      <w:pPr>
                        <w:ind w:firstLineChars="100" w:firstLine="200"/>
                        <w:rPr>
                          <w:rFonts w:ascii="ＭＳ Ｐ明朝" w:eastAsia="ＭＳ Ｐ明朝" w:hAnsi="ＭＳ Ｐ明朝" w:cs="Malgun Gothic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cs="Malgun Gothic" w:hint="eastAsia"/>
                          <w:sz w:val="20"/>
                          <w:szCs w:val="20"/>
                        </w:rPr>
                        <w:t>様式集と審査基準にあわせ編集</w:t>
                      </w:r>
                    </w:p>
                    <w:p w14:paraId="23A973CB" w14:textId="77777777" w:rsidR="008A0C38" w:rsidRPr="00865CA9" w:rsidRDefault="008A0C38" w:rsidP="008A0C38">
                      <w:pPr>
                        <w:rPr>
                          <w:rFonts w:ascii="ＭＳ ゴシック" w:eastAsia="ＭＳ ゴシック" w:hAnsi="ＭＳ ゴシック" w:cs="Malgun Gothic"/>
                          <w:sz w:val="20"/>
                          <w:szCs w:val="20"/>
                        </w:rPr>
                      </w:pPr>
                      <w:r w:rsidRPr="00865CA9">
                        <w:rPr>
                          <w:rFonts w:ascii="ＭＳ ゴシック" w:eastAsia="ＭＳ ゴシック" w:hAnsi="ＭＳ ゴシック" w:cs="Malgun Gothic" w:hint="eastAsia"/>
                          <w:sz w:val="20"/>
                          <w:szCs w:val="20"/>
                        </w:rPr>
                        <w:t>審査委員会分析</w:t>
                      </w:r>
                    </w:p>
                    <w:p w14:paraId="36CBF1B0" w14:textId="77777777" w:rsidR="008A0C38" w:rsidRPr="00865CA9" w:rsidRDefault="008A0C38" w:rsidP="00865CA9">
                      <w:pPr>
                        <w:rPr>
                          <w:rFonts w:ascii="ＭＳ ゴシック" w:eastAsia="ＭＳ ゴシック" w:hAnsi="ＭＳ ゴシック" w:cs="Malgun Gothic"/>
                          <w:sz w:val="20"/>
                          <w:szCs w:val="20"/>
                        </w:rPr>
                      </w:pPr>
                      <w:r w:rsidRPr="00865CA9">
                        <w:rPr>
                          <w:rFonts w:ascii="ＭＳ ゴシック" w:eastAsia="ＭＳ ゴシック" w:hAnsi="ＭＳ ゴシック" w:cs="Malgun Gothic" w:hint="eastAsia"/>
                          <w:sz w:val="20"/>
                          <w:szCs w:val="20"/>
                        </w:rPr>
                        <w:t>最後のチェック・読み合わせ</w:t>
                      </w:r>
                    </w:p>
                    <w:p w14:paraId="4903CD98" w14:textId="6DFD94A3" w:rsidR="008A0C38" w:rsidRPr="00E242BF" w:rsidRDefault="008A0C38" w:rsidP="00865CA9">
                      <w:pPr>
                        <w:ind w:firstLineChars="100" w:firstLine="200"/>
                        <w:rPr>
                          <w:rFonts w:ascii="ＭＳ Ｐ明朝" w:eastAsia="ＭＳ Ｐ明朝" w:hAnsi="ＭＳ Ｐ明朝" w:cs="Malgun Gothic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cs="Malgun Gothic" w:hint="eastAsia"/>
                          <w:sz w:val="20"/>
                          <w:szCs w:val="20"/>
                        </w:rPr>
                        <w:t>提案提出３週間前に済ませる事</w:t>
                      </w:r>
                    </w:p>
                    <w:p w14:paraId="31F32633" w14:textId="07501843" w:rsidR="008A0C38" w:rsidRPr="00E242BF" w:rsidRDefault="008A0C38" w:rsidP="00865CA9">
                      <w:pPr>
                        <w:ind w:firstLineChars="100" w:firstLine="200"/>
                        <w:rPr>
                          <w:rFonts w:ascii="ＭＳ Ｐ明朝" w:eastAsia="ＭＳ Ｐ明朝" w:hAnsi="ＭＳ Ｐ明朝" w:cs="Malgun Gothic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cs="Malgun Gothic" w:hint="eastAsia"/>
                          <w:sz w:val="20"/>
                          <w:szCs w:val="20"/>
                        </w:rPr>
                        <w:t>提案提出Ⅰ週間前にやるべき事</w:t>
                      </w:r>
                    </w:p>
                    <w:p w14:paraId="580D2E2B" w14:textId="77777777" w:rsidR="008A0C38" w:rsidRPr="00865CA9" w:rsidRDefault="008A0C38" w:rsidP="008A0C38">
                      <w:pPr>
                        <w:rPr>
                          <w:rFonts w:ascii="ＭＳ ゴシック" w:eastAsia="ＭＳ ゴシック" w:hAnsi="ＭＳ ゴシック" w:cs="Malgun Gothic"/>
                          <w:sz w:val="20"/>
                          <w:szCs w:val="20"/>
                        </w:rPr>
                      </w:pPr>
                      <w:r w:rsidRPr="00865CA9">
                        <w:rPr>
                          <w:rFonts w:ascii="ＭＳ ゴシック" w:eastAsia="ＭＳ ゴシック" w:hAnsi="ＭＳ ゴシック" w:cs="Malgun Gothic" w:hint="eastAsia"/>
                          <w:sz w:val="20"/>
                          <w:szCs w:val="20"/>
                        </w:rPr>
                        <w:t>提案提出までのスケジュールと作業納期</w:t>
                      </w:r>
                    </w:p>
                    <w:p w14:paraId="0CB117F1" w14:textId="77677E31" w:rsidR="008A0C38" w:rsidRPr="00865CA9" w:rsidRDefault="008A0C38" w:rsidP="008A0C38">
                      <w:pPr>
                        <w:rPr>
                          <w:rFonts w:ascii="ＭＳ ゴシック" w:eastAsia="ＭＳ ゴシック" w:hAnsi="ＭＳ ゴシック" w:cs="Malgun Gothic"/>
                          <w:sz w:val="20"/>
                          <w:szCs w:val="20"/>
                        </w:rPr>
                      </w:pPr>
                      <w:r w:rsidRPr="00865CA9">
                        <w:rPr>
                          <w:rFonts w:ascii="ＭＳ ゴシック" w:eastAsia="ＭＳ ゴシック" w:hAnsi="ＭＳ ゴシック" w:cs="Malgun Gothic" w:hint="eastAsia"/>
                          <w:sz w:val="20"/>
                          <w:szCs w:val="20"/>
                        </w:rPr>
                        <w:t>プレゼン対策</w:t>
                      </w:r>
                      <w:r w:rsidR="00865CA9" w:rsidRPr="00865CA9">
                        <w:rPr>
                          <w:rFonts w:ascii="ＭＳ ゴシック" w:eastAsia="ＭＳ ゴシック" w:hAnsi="ＭＳ ゴシック" w:cs="Malgun Gothic" w:hint="eastAsia"/>
                          <w:sz w:val="20"/>
                          <w:szCs w:val="20"/>
                        </w:rPr>
                        <w:t>も大事</w:t>
                      </w:r>
                    </w:p>
                    <w:p w14:paraId="5776564F" w14:textId="77777777" w:rsidR="008A0C38" w:rsidRDefault="008A0C38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0243B" wp14:editId="5E53AD75">
                <wp:simplePos x="0" y="0"/>
                <wp:positionH relativeFrom="column">
                  <wp:posOffset>310515</wp:posOffset>
                </wp:positionH>
                <wp:positionV relativeFrom="paragraph">
                  <wp:posOffset>113666</wp:posOffset>
                </wp:positionV>
                <wp:extent cx="2438400" cy="2743200"/>
                <wp:effectExtent l="0" t="0" r="19050" b="19050"/>
                <wp:wrapNone/>
                <wp:docPr id="18491977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B917F" w14:textId="08A25742" w:rsidR="0010248D" w:rsidRPr="00865CA9" w:rsidRDefault="0010248D" w:rsidP="008A0C3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65C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取り組みの開始から提案まで</w:t>
                            </w:r>
                          </w:p>
                          <w:p w14:paraId="584F3A20" w14:textId="63699797" w:rsidR="008A0C38" w:rsidRPr="00865CA9" w:rsidRDefault="008A0C38" w:rsidP="008A0C3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65C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スケジュールづくり</w:t>
                            </w:r>
                          </w:p>
                          <w:p w14:paraId="2B4C85AD" w14:textId="3F676BFF" w:rsidR="00ED498E" w:rsidRPr="00865CA9" w:rsidRDefault="00ED498E" w:rsidP="008A0C3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65C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企業</w:t>
                            </w:r>
                            <w:r w:rsidR="00865CA9" w:rsidRPr="00865C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間</w:t>
                            </w:r>
                            <w:r w:rsidRPr="00865C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協定書</w:t>
                            </w:r>
                          </w:p>
                          <w:p w14:paraId="7275CDA4" w14:textId="2157405A" w:rsidR="008A0C38" w:rsidRPr="00865CA9" w:rsidRDefault="008A0C38" w:rsidP="008A0C38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  <w:r w:rsidRPr="00865C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提案のコンセプト作成</w:t>
                            </w:r>
                          </w:p>
                          <w:p w14:paraId="2C5EFBA0" w14:textId="77777777" w:rsidR="008A0C38" w:rsidRPr="00865CA9" w:rsidRDefault="008A0C38" w:rsidP="008A0C3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65C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まず、目論見書の作成を</w:t>
                            </w:r>
                          </w:p>
                          <w:p w14:paraId="52E7E418" w14:textId="77777777" w:rsidR="008A0C38" w:rsidRPr="00E242BF" w:rsidRDefault="008A0C38" w:rsidP="008A0C38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審査基準例</w:t>
                            </w:r>
                          </w:p>
                          <w:p w14:paraId="252644B0" w14:textId="22296EDD" w:rsidR="008A0C38" w:rsidRPr="00E242BF" w:rsidRDefault="008A0C38" w:rsidP="008A0C38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高得点配点</w:t>
                            </w:r>
                            <w:r w:rsidR="00AF6FA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E242B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重要項目分析と対策</w:t>
                            </w:r>
                          </w:p>
                          <w:p w14:paraId="4825D0DB" w14:textId="77777777" w:rsidR="008A0C38" w:rsidRPr="00E242BF" w:rsidRDefault="008A0C38" w:rsidP="008A0C38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高位7項目の1ランク負けると・・</w:t>
                            </w:r>
                          </w:p>
                          <w:p w14:paraId="6DCA2EE2" w14:textId="77777777" w:rsidR="008A0C38" w:rsidRPr="00E242BF" w:rsidRDefault="008A0C38" w:rsidP="008A0C38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提案コンセプトの検討・構成、目論見書 </w:t>
                            </w:r>
                          </w:p>
                          <w:p w14:paraId="00757F54" w14:textId="77777777" w:rsidR="008A0C38" w:rsidRPr="00E242BF" w:rsidRDefault="008A0C38" w:rsidP="008A0C38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　　大項目、中項目、</w:t>
                            </w:r>
                          </w:p>
                          <w:p w14:paraId="36A26A4B" w14:textId="77777777" w:rsidR="008A0C38" w:rsidRPr="00865CA9" w:rsidRDefault="008A0C38" w:rsidP="008A0C3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65CA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コンセプトからの論理展開シナリオ</w:t>
                            </w:r>
                          </w:p>
                          <w:p w14:paraId="0FD4A29B" w14:textId="77777777" w:rsidR="008A0C38" w:rsidRPr="00E242BF" w:rsidRDefault="008A0C38" w:rsidP="008A0C38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各項目についての作成</w:t>
                            </w:r>
                          </w:p>
                          <w:p w14:paraId="6B6ECDB4" w14:textId="77777777" w:rsidR="008A0C38" w:rsidRPr="00E242BF" w:rsidRDefault="008A0C38" w:rsidP="008A0C38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論理展開シナリオ</w:t>
                            </w:r>
                          </w:p>
                          <w:p w14:paraId="14D6517A" w14:textId="77777777" w:rsidR="008A0C38" w:rsidRPr="00E242BF" w:rsidRDefault="008A0C38" w:rsidP="008A0C38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同種案件の審査基準・審査講評の纏め</w:t>
                            </w:r>
                          </w:p>
                          <w:p w14:paraId="7D007C20" w14:textId="77777777" w:rsidR="008A0C38" w:rsidRPr="00E242BF" w:rsidRDefault="008A0C38" w:rsidP="008A0C38">
                            <w:pPr>
                              <w:rPr>
                                <w:rFonts w:ascii="ＭＳ Ｐ明朝" w:eastAsia="ＭＳ Ｐ明朝" w:hAnsi="ＭＳ Ｐ明朝" w:cs="Malgun Gothic"/>
                                <w:sz w:val="20"/>
                                <w:szCs w:val="20"/>
                              </w:rPr>
                            </w:pPr>
                            <w:r w:rsidRPr="00E242B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メンバーへのコンテンツ出しの</w:t>
                            </w:r>
                            <w:r w:rsidRPr="00E242BF">
                              <w:rPr>
                                <w:rFonts w:ascii="ＭＳ Ｐ明朝" w:eastAsia="ＭＳ Ｐ明朝" w:hAnsi="ＭＳ Ｐ明朝" w:cs="Malgun Gothic" w:hint="eastAsia"/>
                                <w:sz w:val="20"/>
                                <w:szCs w:val="20"/>
                              </w:rPr>
                              <w:t>指示</w:t>
                            </w:r>
                          </w:p>
                          <w:p w14:paraId="312215ED" w14:textId="77777777" w:rsidR="006954C3" w:rsidRPr="00E242BF" w:rsidRDefault="006954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0243B" id="テキスト ボックス 3" o:spid="_x0000_s1028" type="#_x0000_t202" style="position:absolute;margin-left:24.45pt;margin-top:8.95pt;width:192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" fillcolor="white [3201]" strokeweight=".5pt">
                <v:textbox>
                  <w:txbxContent>
                    <w:p w14:paraId="55DB917F" w14:textId="08A25742" w:rsidR="0010248D" w:rsidRPr="00865CA9" w:rsidRDefault="0010248D" w:rsidP="008A0C3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65C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取り組みの開始から提案まで</w:t>
                      </w:r>
                    </w:p>
                    <w:p w14:paraId="584F3A20" w14:textId="63699797" w:rsidR="008A0C38" w:rsidRPr="00865CA9" w:rsidRDefault="008A0C38" w:rsidP="008A0C3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65C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スケジュールづくり</w:t>
                      </w:r>
                    </w:p>
                    <w:p w14:paraId="2B4C85AD" w14:textId="3F676BFF" w:rsidR="00ED498E" w:rsidRPr="00865CA9" w:rsidRDefault="00ED498E" w:rsidP="008A0C3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65C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企業</w:t>
                      </w:r>
                      <w:r w:rsidR="00865CA9" w:rsidRPr="00865C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間</w:t>
                      </w:r>
                      <w:r w:rsidRPr="00865C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協定書</w:t>
                      </w:r>
                    </w:p>
                    <w:p w14:paraId="7275CDA4" w14:textId="2157405A" w:rsidR="008A0C38" w:rsidRPr="00865CA9" w:rsidRDefault="008A0C38" w:rsidP="008A0C38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  <w:r w:rsidRPr="00865C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提案のコンセプト作成</w:t>
                      </w:r>
                    </w:p>
                    <w:p w14:paraId="2C5EFBA0" w14:textId="77777777" w:rsidR="008A0C38" w:rsidRPr="00865CA9" w:rsidRDefault="008A0C38" w:rsidP="008A0C3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65C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まず、目論見書の作成を</w:t>
                      </w:r>
                    </w:p>
                    <w:p w14:paraId="52E7E418" w14:textId="77777777" w:rsidR="008A0C38" w:rsidRPr="00E242BF" w:rsidRDefault="008A0C38" w:rsidP="008A0C38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審査基準例</w:t>
                      </w:r>
                    </w:p>
                    <w:p w14:paraId="252644B0" w14:textId="22296EDD" w:rsidR="008A0C38" w:rsidRPr="00E242BF" w:rsidRDefault="008A0C38" w:rsidP="008A0C38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高得点配点</w:t>
                      </w:r>
                      <w:r w:rsidR="00AF6FA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の</w:t>
                      </w:r>
                      <w:r w:rsidRPr="00E242B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重要項目分析と対策</w:t>
                      </w:r>
                    </w:p>
                    <w:p w14:paraId="4825D0DB" w14:textId="77777777" w:rsidR="008A0C38" w:rsidRPr="00E242BF" w:rsidRDefault="008A0C38" w:rsidP="008A0C38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高位7項目の1ランク負けると・・</w:t>
                      </w:r>
                    </w:p>
                    <w:p w14:paraId="6DCA2EE2" w14:textId="77777777" w:rsidR="008A0C38" w:rsidRPr="00E242BF" w:rsidRDefault="008A0C38" w:rsidP="008A0C38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提案コンセプトの検討・構成、目論見書 </w:t>
                      </w:r>
                    </w:p>
                    <w:p w14:paraId="00757F54" w14:textId="77777777" w:rsidR="008A0C38" w:rsidRPr="00E242BF" w:rsidRDefault="008A0C38" w:rsidP="008A0C38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　　大項目、中項目、</w:t>
                      </w:r>
                    </w:p>
                    <w:p w14:paraId="36A26A4B" w14:textId="77777777" w:rsidR="008A0C38" w:rsidRPr="00865CA9" w:rsidRDefault="008A0C38" w:rsidP="008A0C38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65CA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コンセプトからの論理展開シナリオ</w:t>
                      </w:r>
                    </w:p>
                    <w:p w14:paraId="0FD4A29B" w14:textId="77777777" w:rsidR="008A0C38" w:rsidRPr="00E242BF" w:rsidRDefault="008A0C38" w:rsidP="008A0C38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各項目についての作成</w:t>
                      </w:r>
                    </w:p>
                    <w:p w14:paraId="6B6ECDB4" w14:textId="77777777" w:rsidR="008A0C38" w:rsidRPr="00E242BF" w:rsidRDefault="008A0C38" w:rsidP="008A0C38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論理展開シナリオ</w:t>
                      </w:r>
                    </w:p>
                    <w:p w14:paraId="14D6517A" w14:textId="77777777" w:rsidR="008A0C38" w:rsidRPr="00E242BF" w:rsidRDefault="008A0C38" w:rsidP="008A0C38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同種案件の審査基準・審査講評の纏め</w:t>
                      </w:r>
                    </w:p>
                    <w:p w14:paraId="7D007C20" w14:textId="77777777" w:rsidR="008A0C38" w:rsidRPr="00E242BF" w:rsidRDefault="008A0C38" w:rsidP="008A0C38">
                      <w:pPr>
                        <w:rPr>
                          <w:rFonts w:ascii="ＭＳ Ｐ明朝" w:eastAsia="ＭＳ Ｐ明朝" w:hAnsi="ＭＳ Ｐ明朝" w:cs="Malgun Gothic"/>
                          <w:sz w:val="20"/>
                          <w:szCs w:val="20"/>
                        </w:rPr>
                      </w:pPr>
                      <w:r w:rsidRPr="00E242B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メンバーへのコンテンツ出しの</w:t>
                      </w:r>
                      <w:r w:rsidRPr="00E242BF">
                        <w:rPr>
                          <w:rFonts w:ascii="ＭＳ Ｐ明朝" w:eastAsia="ＭＳ Ｐ明朝" w:hAnsi="ＭＳ Ｐ明朝" w:cs="Malgun Gothic" w:hint="eastAsia"/>
                          <w:sz w:val="20"/>
                          <w:szCs w:val="20"/>
                        </w:rPr>
                        <w:t>指示</w:t>
                      </w:r>
                    </w:p>
                    <w:p w14:paraId="312215ED" w14:textId="77777777" w:rsidR="006954C3" w:rsidRPr="00E242BF" w:rsidRDefault="006954C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F7B08" w14:textId="77777777" w:rsidR="006954C3" w:rsidRDefault="006954C3">
      <w:pPr>
        <w:rPr>
          <w:rFonts w:ascii="ＭＳ Ｐ明朝" w:eastAsia="ＭＳ Ｐ明朝" w:hAnsi="ＭＳ Ｐ明朝"/>
        </w:rPr>
      </w:pPr>
    </w:p>
    <w:p w14:paraId="75463A96" w14:textId="77777777" w:rsidR="006954C3" w:rsidRDefault="006954C3">
      <w:pPr>
        <w:rPr>
          <w:rFonts w:ascii="ＭＳ Ｐ明朝" w:eastAsia="ＭＳ Ｐ明朝" w:hAnsi="ＭＳ Ｐ明朝"/>
        </w:rPr>
      </w:pPr>
    </w:p>
    <w:p w14:paraId="6B92B7A3" w14:textId="77777777" w:rsidR="006954C3" w:rsidRDefault="006954C3">
      <w:pPr>
        <w:rPr>
          <w:rFonts w:ascii="ＭＳ Ｐ明朝" w:eastAsia="ＭＳ Ｐ明朝" w:hAnsi="ＭＳ Ｐ明朝"/>
        </w:rPr>
      </w:pPr>
    </w:p>
    <w:p w14:paraId="5302A724" w14:textId="77777777" w:rsidR="006954C3" w:rsidRDefault="006954C3">
      <w:pPr>
        <w:rPr>
          <w:rFonts w:ascii="ＭＳ Ｐ明朝" w:eastAsia="ＭＳ Ｐ明朝" w:hAnsi="ＭＳ Ｐ明朝"/>
        </w:rPr>
      </w:pPr>
    </w:p>
    <w:p w14:paraId="63A3942D" w14:textId="77777777" w:rsidR="006954C3" w:rsidRDefault="006954C3">
      <w:pPr>
        <w:rPr>
          <w:rFonts w:ascii="ＭＳ Ｐ明朝" w:eastAsia="ＭＳ Ｐ明朝" w:hAnsi="ＭＳ Ｐ明朝"/>
        </w:rPr>
      </w:pPr>
    </w:p>
    <w:p w14:paraId="485B0DBE" w14:textId="77777777" w:rsidR="006954C3" w:rsidRDefault="006954C3">
      <w:pPr>
        <w:rPr>
          <w:rFonts w:ascii="ＭＳ Ｐ明朝" w:eastAsia="ＭＳ Ｐ明朝" w:hAnsi="ＭＳ Ｐ明朝"/>
        </w:rPr>
      </w:pPr>
    </w:p>
    <w:p w14:paraId="58055CDA" w14:textId="77777777" w:rsidR="006954C3" w:rsidRDefault="006954C3">
      <w:pPr>
        <w:rPr>
          <w:rFonts w:ascii="ＭＳ Ｐ明朝" w:eastAsia="ＭＳ Ｐ明朝" w:hAnsi="ＭＳ Ｐ明朝"/>
        </w:rPr>
      </w:pPr>
    </w:p>
    <w:p w14:paraId="712BFB4D" w14:textId="77777777" w:rsidR="006954C3" w:rsidRDefault="006954C3">
      <w:pPr>
        <w:rPr>
          <w:rFonts w:ascii="ＭＳ Ｐ明朝" w:eastAsia="ＭＳ Ｐ明朝" w:hAnsi="ＭＳ Ｐ明朝"/>
        </w:rPr>
      </w:pPr>
    </w:p>
    <w:p w14:paraId="2F0ED395" w14:textId="77777777" w:rsidR="006954C3" w:rsidRDefault="006954C3">
      <w:pPr>
        <w:rPr>
          <w:rFonts w:ascii="ＭＳ Ｐ明朝" w:eastAsia="ＭＳ Ｐ明朝" w:hAnsi="ＭＳ Ｐ明朝"/>
        </w:rPr>
      </w:pPr>
    </w:p>
    <w:p w14:paraId="7C7A54A8" w14:textId="77777777" w:rsidR="006954C3" w:rsidRDefault="006954C3">
      <w:pPr>
        <w:rPr>
          <w:rFonts w:ascii="ＭＳ Ｐ明朝" w:eastAsia="ＭＳ Ｐ明朝" w:hAnsi="ＭＳ Ｐ明朝"/>
        </w:rPr>
      </w:pPr>
    </w:p>
    <w:p w14:paraId="5A420183" w14:textId="77777777" w:rsidR="006954C3" w:rsidRDefault="006954C3">
      <w:pPr>
        <w:rPr>
          <w:rFonts w:ascii="ＭＳ Ｐ明朝" w:eastAsia="ＭＳ Ｐ明朝" w:hAnsi="ＭＳ Ｐ明朝"/>
        </w:rPr>
      </w:pPr>
    </w:p>
    <w:p w14:paraId="20C439BD" w14:textId="77777777" w:rsidR="006954C3" w:rsidRDefault="006954C3">
      <w:pPr>
        <w:rPr>
          <w:rFonts w:ascii="ＭＳ Ｐ明朝" w:eastAsia="ＭＳ Ｐ明朝" w:hAnsi="ＭＳ Ｐ明朝"/>
        </w:rPr>
      </w:pPr>
    </w:p>
    <w:p w14:paraId="2F9E3868" w14:textId="77777777" w:rsidR="006954C3" w:rsidRDefault="006954C3">
      <w:pPr>
        <w:rPr>
          <w:rFonts w:ascii="ＭＳ Ｐ明朝" w:eastAsia="ＭＳ Ｐ明朝" w:hAnsi="ＭＳ Ｐ明朝"/>
        </w:rPr>
      </w:pPr>
    </w:p>
    <w:p w14:paraId="22D9263C" w14:textId="77777777" w:rsidR="006954C3" w:rsidRDefault="006954C3">
      <w:pPr>
        <w:rPr>
          <w:rFonts w:ascii="ＭＳ Ｐ明朝" w:eastAsia="ＭＳ Ｐ明朝" w:hAnsi="ＭＳ Ｐ明朝"/>
        </w:rPr>
      </w:pPr>
    </w:p>
    <w:p w14:paraId="35AE055B" w14:textId="77777777" w:rsidR="006954C3" w:rsidRDefault="006954C3">
      <w:pPr>
        <w:rPr>
          <w:rFonts w:ascii="ＭＳ Ｐ明朝" w:eastAsia="ＭＳ Ｐ明朝" w:hAnsi="ＭＳ Ｐ明朝"/>
        </w:rPr>
      </w:pPr>
    </w:p>
    <w:p w14:paraId="3B80CE20" w14:textId="77777777" w:rsidR="006954C3" w:rsidRDefault="006954C3">
      <w:pPr>
        <w:rPr>
          <w:rFonts w:ascii="ＭＳ Ｐ明朝" w:eastAsia="ＭＳ Ｐ明朝" w:hAnsi="ＭＳ Ｐ明朝"/>
        </w:rPr>
      </w:pPr>
    </w:p>
    <w:p w14:paraId="10855E2F" w14:textId="4698F445" w:rsidR="006954C3" w:rsidRDefault="00865CA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</w:t>
      </w:r>
      <w:r w:rsidR="00E07FAD">
        <w:rPr>
          <w:rFonts w:ascii="ＭＳ Ｐ明朝" w:eastAsia="ＭＳ Ｐ明朝" w:hAnsi="ＭＳ Ｐ明朝" w:hint="eastAsia"/>
        </w:rPr>
        <w:t>参加費：：20,000円</w:t>
      </w:r>
    </w:p>
    <w:p w14:paraId="479ED4FB" w14:textId="5AE84277" w:rsidR="00E07FAD" w:rsidRDefault="00E07FAD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　　　　　</w:t>
      </w:r>
    </w:p>
    <w:p w14:paraId="3B1BD4B2" w14:textId="77777777" w:rsidR="00865CA9" w:rsidRDefault="00865CA9">
      <w:pPr>
        <w:rPr>
          <w:rFonts w:ascii="ＭＳ Ｐ明朝" w:eastAsia="ＭＳ Ｐ明朝" w:hAnsi="ＭＳ Ｐ明朝"/>
        </w:rPr>
      </w:pPr>
    </w:p>
    <w:p w14:paraId="1DC46413" w14:textId="77777777" w:rsidR="00865CA9" w:rsidRPr="0030044F" w:rsidRDefault="00865CA9" w:rsidP="00865CA9">
      <w:pPr>
        <w:ind w:firstLineChars="1200" w:firstLine="2880"/>
        <w:rPr>
          <w:rFonts w:ascii="HGPｺﾞｼｯｸE" w:eastAsia="HGPｺﾞｼｯｸE" w:hAnsi="HGPｺﾞｼｯｸE"/>
          <w:color w:val="000000" w:themeColor="text1"/>
          <w:sz w:val="24"/>
        </w:rPr>
      </w:pPr>
      <w:r w:rsidRPr="0030044F">
        <w:rPr>
          <w:rFonts w:ascii="HGPｺﾞｼｯｸE" w:eastAsia="HGPｺﾞｼｯｸE" w:hAnsi="HGPｺﾞｼｯｸE" w:hint="eastAsia"/>
          <w:color w:val="000000" w:themeColor="text1"/>
          <w:sz w:val="24"/>
        </w:rPr>
        <w:t xml:space="preserve">講師 </w:t>
      </w:r>
      <w:r w:rsidRPr="0030044F">
        <w:rPr>
          <w:rFonts w:ascii="HGPｺﾞｼｯｸE" w:eastAsia="HGPｺﾞｼｯｸE" w:hAnsi="HGPｺﾞｼｯｸE"/>
          <w:color w:val="000000" w:themeColor="text1"/>
          <w:sz w:val="24"/>
        </w:rPr>
        <w:t xml:space="preserve">  </w:t>
      </w:r>
      <w:r w:rsidRPr="0030044F">
        <w:rPr>
          <w:rFonts w:ascii="HGPｺﾞｼｯｸE" w:eastAsia="HGPｺﾞｼｯｸE" w:hAnsi="HGPｺﾞｼｯｸE" w:hint="eastAsia"/>
          <w:color w:val="000000" w:themeColor="text1"/>
          <w:sz w:val="24"/>
        </w:rPr>
        <w:t>伊庭　良知　氏</w:t>
      </w:r>
    </w:p>
    <w:p w14:paraId="123FEA92" w14:textId="2D9D9461" w:rsidR="00865CA9" w:rsidRPr="00743B3E" w:rsidRDefault="00865CA9" w:rsidP="00865CA9">
      <w:pPr>
        <w:snapToGrid w:val="0"/>
        <w:rPr>
          <w:rFonts w:ascii="HGPｺﾞｼｯｸE" w:eastAsia="HGPｺﾞｼｯｸE" w:hAnsi="HGPｺﾞｼｯｸE"/>
          <w:color w:val="000000" w:themeColor="text1"/>
          <w:sz w:val="20"/>
          <w:szCs w:val="20"/>
        </w:rPr>
      </w:pPr>
      <w:r w:rsidRPr="00743B3E">
        <w:rPr>
          <w:rFonts w:ascii="HGPｺﾞｼｯｸE" w:eastAsia="HGPｺﾞｼｯｸE" w:hAnsi="HGPｺﾞｼｯｸE" w:hint="eastAsia"/>
          <w:color w:val="000000" w:themeColor="text1"/>
          <w:sz w:val="18"/>
          <w:szCs w:val="18"/>
        </w:rPr>
        <w:t xml:space="preserve">　 </w:t>
      </w:r>
      <w:r w:rsidRPr="00743B3E">
        <w:rPr>
          <w:rFonts w:ascii="HGPｺﾞｼｯｸE" w:eastAsia="HGPｺﾞｼｯｸE" w:hAnsi="HGPｺﾞｼｯｸE"/>
          <w:color w:val="000000" w:themeColor="text1"/>
          <w:sz w:val="18"/>
          <w:szCs w:val="18"/>
        </w:rPr>
        <w:t xml:space="preserve">       </w:t>
      </w:r>
      <w:r>
        <w:rPr>
          <w:rFonts w:ascii="HGPｺﾞｼｯｸE" w:eastAsia="HGPｺﾞｼｯｸE" w:hAnsi="HGPｺﾞｼｯｸE" w:hint="eastAsia"/>
          <w:color w:val="000000" w:themeColor="text1"/>
          <w:sz w:val="18"/>
          <w:szCs w:val="18"/>
        </w:rPr>
        <w:t xml:space="preserve">　　</w:t>
      </w:r>
      <w:r>
        <w:rPr>
          <w:rFonts w:ascii="HGPｺﾞｼｯｸE" w:eastAsia="HGPｺﾞｼｯｸE" w:hAnsi="HGPｺﾞｼｯｸE" w:hint="eastAsia"/>
          <w:color w:val="000000" w:themeColor="text1"/>
          <w:sz w:val="18"/>
          <w:szCs w:val="18"/>
        </w:rPr>
        <w:t xml:space="preserve">　　　　　　　　　　　　　　</w:t>
      </w:r>
      <w:r>
        <w:rPr>
          <w:rFonts w:ascii="HGPｺﾞｼｯｸE" w:eastAsia="HGPｺﾞｼｯｸE" w:hAnsi="HGPｺﾞｼｯｸE" w:hint="eastAsia"/>
          <w:color w:val="000000" w:themeColor="text1"/>
          <w:sz w:val="18"/>
          <w:szCs w:val="18"/>
        </w:rPr>
        <w:t xml:space="preserve">　</w:t>
      </w:r>
      <w:r w:rsidRPr="00743B3E">
        <w:rPr>
          <w:rFonts w:ascii="HGPｺﾞｼｯｸE" w:eastAsia="HGPｺﾞｼｯｸE" w:hAnsi="HGPｺﾞｼｯｸE" w:hint="eastAsia"/>
          <w:color w:val="000000" w:themeColor="text1"/>
          <w:sz w:val="20"/>
          <w:szCs w:val="20"/>
        </w:rPr>
        <w:t>（一社）国土政策研究会　理事</w:t>
      </w:r>
    </w:p>
    <w:p w14:paraId="3916A953" w14:textId="70F690B8" w:rsidR="00865CA9" w:rsidRDefault="00865CA9" w:rsidP="00865CA9">
      <w:pPr>
        <w:snapToGrid w:val="0"/>
        <w:rPr>
          <w:rFonts w:ascii="HGPｺﾞｼｯｸE" w:eastAsia="HGPｺﾞｼｯｸE" w:hAnsi="HGPｺﾞｼｯｸE"/>
          <w:color w:val="000000" w:themeColor="text1"/>
          <w:sz w:val="20"/>
          <w:szCs w:val="20"/>
        </w:rPr>
      </w:pPr>
      <w:r w:rsidRPr="00743B3E">
        <w:rPr>
          <w:rFonts w:ascii="HGPｺﾞｼｯｸE" w:eastAsia="HGPｺﾞｼｯｸE" w:hAnsi="HGPｺﾞｼｯｸE" w:hint="eastAsia"/>
          <w:color w:val="000000" w:themeColor="text1"/>
          <w:sz w:val="20"/>
          <w:szCs w:val="20"/>
        </w:rPr>
        <w:t xml:space="preserve">　 </w:t>
      </w:r>
      <w:r w:rsidRPr="00743B3E">
        <w:rPr>
          <w:rFonts w:ascii="HGPｺﾞｼｯｸE" w:eastAsia="HGPｺﾞｼｯｸE" w:hAnsi="HGPｺﾞｼｯｸE"/>
          <w:color w:val="000000" w:themeColor="text1"/>
          <w:sz w:val="20"/>
          <w:szCs w:val="20"/>
        </w:rPr>
        <w:t xml:space="preserve">       </w:t>
      </w:r>
      <w:r>
        <w:rPr>
          <w:rFonts w:ascii="HGPｺﾞｼｯｸE" w:eastAsia="HGPｺﾞｼｯｸE" w:hAnsi="HGPｺﾞｼｯｸE" w:hint="eastAsia"/>
          <w:color w:val="000000" w:themeColor="text1"/>
          <w:sz w:val="20"/>
          <w:szCs w:val="20"/>
        </w:rPr>
        <w:t xml:space="preserve">　　</w:t>
      </w:r>
      <w:r w:rsidRPr="00743B3E">
        <w:rPr>
          <w:rFonts w:ascii="HGPｺﾞｼｯｸE" w:eastAsia="HGPｺﾞｼｯｸE" w:hAnsi="HGPｺﾞｼｯｸE"/>
          <w:color w:val="000000" w:themeColor="text1"/>
          <w:sz w:val="20"/>
          <w:szCs w:val="20"/>
        </w:rPr>
        <w:t xml:space="preserve"> </w:t>
      </w:r>
      <w:r>
        <w:rPr>
          <w:rFonts w:ascii="HGPｺﾞｼｯｸE" w:eastAsia="HGPｺﾞｼｯｸE" w:hAnsi="HGPｺﾞｼｯｸE" w:hint="eastAsia"/>
          <w:color w:val="000000" w:themeColor="text1"/>
          <w:sz w:val="20"/>
          <w:szCs w:val="20"/>
        </w:rPr>
        <w:t xml:space="preserve">　　　　　　　　　　　　</w:t>
      </w:r>
      <w:r w:rsidRPr="00743B3E">
        <w:rPr>
          <w:rFonts w:ascii="HGPｺﾞｼｯｸE" w:eastAsia="HGPｺﾞｼｯｸE" w:hAnsi="HGPｺﾞｼｯｸE" w:hint="eastAsia"/>
          <w:color w:val="000000" w:themeColor="text1"/>
          <w:sz w:val="20"/>
          <w:szCs w:val="20"/>
        </w:rPr>
        <w:t>国土交通省公民連携（ＰＰＰ）パートナー</w:t>
      </w:r>
    </w:p>
    <w:p w14:paraId="356A972A" w14:textId="45317452" w:rsidR="00865CA9" w:rsidRPr="00865CA9" w:rsidRDefault="00865CA9" w:rsidP="00865CA9">
      <w:pPr>
        <w:snapToGrid w:val="0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 w:hint="eastAsia"/>
          <w:color w:val="000000" w:themeColor="text1"/>
          <w:sz w:val="20"/>
          <w:szCs w:val="20"/>
        </w:rPr>
        <w:t xml:space="preserve">　　　　　　　　　 </w:t>
      </w:r>
      <w:r>
        <w:rPr>
          <w:rFonts w:ascii="HGPｺﾞｼｯｸE" w:eastAsia="HGPｺﾞｼｯｸE" w:hAnsi="HGPｺﾞｼｯｸE" w:hint="eastAsia"/>
          <w:color w:val="000000" w:themeColor="text1"/>
          <w:sz w:val="20"/>
          <w:szCs w:val="20"/>
        </w:rPr>
        <w:t xml:space="preserve">　　　　　　　　　　　　</w:t>
      </w:r>
      <w:r w:rsidRPr="004E335D">
        <w:rPr>
          <w:rFonts w:ascii="HGPｺﾞｼｯｸE" w:eastAsia="HGPｺﾞｼｯｸE" w:hAnsi="HGPｺﾞｼｯｸE" w:hint="eastAsia"/>
        </w:rPr>
        <w:t> </w:t>
      </w:r>
      <w:r w:rsidRPr="00865CA9">
        <w:rPr>
          <w:rFonts w:ascii="HGPｺﾞｼｯｸE" w:eastAsia="HGPｺﾞｼｯｸE" w:hAnsi="HGPｺﾞｼｯｸE" w:hint="eastAsia"/>
          <w:sz w:val="20"/>
          <w:szCs w:val="20"/>
        </w:rPr>
        <w:t>内閣府　公民連携　専門家　認定</w:t>
      </w:r>
    </w:p>
    <w:p w14:paraId="55360112" w14:textId="77777777" w:rsidR="00865CA9" w:rsidRPr="004E335D" w:rsidRDefault="00865CA9" w:rsidP="00865CA9">
      <w:pPr>
        <w:snapToGrid w:val="0"/>
        <w:rPr>
          <w:rFonts w:ascii="HGPｺﾞｼｯｸE" w:eastAsia="HGPｺﾞｼｯｸE" w:hAnsi="HGPｺﾞｼｯｸE"/>
          <w:color w:val="000000" w:themeColor="text1"/>
          <w:sz w:val="20"/>
          <w:szCs w:val="20"/>
        </w:rPr>
      </w:pPr>
      <w:r>
        <w:rPr>
          <w:rFonts w:ascii="HGPｺﾞｼｯｸE" w:eastAsia="HGPｺﾞｼｯｸE" w:hAnsi="HGPｺﾞｼｯｸE" w:hint="eastAsia"/>
        </w:rPr>
        <w:t xml:space="preserve">お申込み　　</w:t>
      </w:r>
      <w:hyperlink r:id="rId6" w:history="1">
        <w:r w:rsidRPr="003345A2">
          <w:rPr>
            <w:rStyle w:val="ae"/>
            <w:rFonts w:ascii="HGPｺﾞｼｯｸE" w:eastAsia="HGPｺﾞｼｯｸE" w:hAnsi="HGPｺﾞｼｯｸE"/>
          </w:rPr>
          <w:t>セミナー申込・問い合わせ</w:t>
        </w:r>
      </w:hyperlink>
    </w:p>
    <w:p w14:paraId="13D3EF13" w14:textId="77777777" w:rsidR="00865CA9" w:rsidRDefault="00865CA9" w:rsidP="00865CA9">
      <w:pPr>
        <w:rPr>
          <w:b/>
          <w:bCs/>
          <w:szCs w:val="21"/>
        </w:rPr>
      </w:pPr>
      <w:r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46ED9" wp14:editId="03ED3594">
                <wp:simplePos x="0" y="0"/>
                <wp:positionH relativeFrom="column">
                  <wp:posOffset>-99060</wp:posOffset>
                </wp:positionH>
                <wp:positionV relativeFrom="paragraph">
                  <wp:posOffset>95250</wp:posOffset>
                </wp:positionV>
                <wp:extent cx="5524500" cy="28575"/>
                <wp:effectExtent l="0" t="0" r="19050" b="28575"/>
                <wp:wrapNone/>
                <wp:docPr id="126382528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EC4E4" id="直線コネクタ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7.5pt" to="427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" strokecolor="#156082 [3204]" strokeweight="1pt">
                <v:stroke joinstyle="miter"/>
              </v:line>
            </w:pict>
          </mc:Fallback>
        </mc:AlternateContent>
      </w:r>
    </w:p>
    <w:p w14:paraId="44877615" w14:textId="77777777" w:rsidR="00865CA9" w:rsidRPr="00B365A0" w:rsidRDefault="00865CA9" w:rsidP="00865CA9">
      <w:pPr>
        <w:ind w:firstLineChars="1100" w:firstLine="3080"/>
        <w:rPr>
          <w:rFonts w:ascii="HGPｺﾞｼｯｸE" w:eastAsia="HGPｺﾞｼｯｸE" w:hAnsi="HGPｺﾞｼｯｸE"/>
          <w:color w:val="000000" w:themeColor="text1"/>
          <w:sz w:val="28"/>
          <w:szCs w:val="28"/>
          <w14:textOutline w14:w="15875" w14:cap="rnd" w14:cmpd="sng" w14:algn="ctr">
            <w14:noFill/>
            <w14:prstDash w14:val="solid"/>
            <w14:bevel/>
          </w14:textOutline>
        </w:rPr>
      </w:pPr>
      <w:r w:rsidRPr="00B365A0">
        <w:rPr>
          <w:rFonts w:ascii="HGPｺﾞｼｯｸE" w:eastAsia="HGPｺﾞｼｯｸE" w:hAnsi="HGPｺﾞｼｯｸE" w:hint="eastAsia"/>
          <w:color w:val="000000" w:themeColor="text1"/>
          <w:sz w:val="28"/>
          <w:szCs w:val="28"/>
          <w14:textOutline w14:w="15875" w14:cap="rnd" w14:cmpd="sng" w14:algn="ctr">
            <w14:noFill/>
            <w14:prstDash w14:val="solid"/>
            <w14:bevel/>
          </w14:textOutline>
        </w:rPr>
        <w:t>主催　こうきょう</w:t>
      </w:r>
    </w:p>
    <w:p w14:paraId="1BC9D6BA" w14:textId="77777777" w:rsidR="00865CA9" w:rsidRPr="00A26907" w:rsidRDefault="00865CA9" w:rsidP="00865CA9">
      <w:pPr>
        <w:jc w:val="center"/>
        <w:rPr>
          <w:rFonts w:ascii="HGPｺﾞｼｯｸE" w:eastAsia="HGPｺﾞｼｯｸE" w:hAnsi="HGPｺﾞｼｯｸE"/>
          <w:color w:val="000000" w:themeColor="text1"/>
          <w:sz w:val="16"/>
          <w:szCs w:val="16"/>
          <w14:textOutline w14:w="15875" w14:cap="rnd" w14:cmpd="sng" w14:algn="ctr">
            <w14:noFill/>
            <w14:prstDash w14:val="solid"/>
            <w14:bevel/>
          </w14:textOutline>
        </w:rPr>
      </w:pPr>
      <w:r w:rsidRPr="00A26907">
        <w:rPr>
          <w:rFonts w:ascii="HGPｺﾞｼｯｸE" w:eastAsia="HGPｺﾞｼｯｸE" w:hAnsi="HGPｺﾞｼｯｸE" w:hint="eastAsia"/>
          <w:color w:val="000000" w:themeColor="text1"/>
          <w:sz w:val="16"/>
          <w:szCs w:val="16"/>
          <w14:textOutline w14:w="15875" w14:cap="rnd" w14:cmpd="sng" w14:algn="ctr">
            <w14:noFill/>
            <w14:prstDash w14:val="solid"/>
            <w14:bevel/>
          </w14:textOutline>
        </w:rPr>
        <w:t>１５０－０００２　東京都渋谷区渋谷３－１－８－２０４</w:t>
      </w:r>
    </w:p>
    <w:p w14:paraId="293F61E8" w14:textId="77777777" w:rsidR="00865CA9" w:rsidRPr="00A26907" w:rsidRDefault="00865CA9" w:rsidP="00865CA9">
      <w:pPr>
        <w:jc w:val="center"/>
        <w:rPr>
          <w:rFonts w:ascii="HGPｺﾞｼｯｸE" w:eastAsia="HGPｺﾞｼｯｸE" w:hAnsi="HGPｺﾞｼｯｸE"/>
          <w:color w:val="000000" w:themeColor="text1"/>
          <w:sz w:val="16"/>
          <w:szCs w:val="16"/>
          <w14:textOutline w14:w="15875" w14:cap="rnd" w14:cmpd="sng" w14:algn="ctr">
            <w14:noFill/>
            <w14:prstDash w14:val="solid"/>
            <w14:bevel/>
          </w14:textOutline>
        </w:rPr>
      </w:pPr>
      <w:r w:rsidRPr="00A26907">
        <w:rPr>
          <w:rFonts w:ascii="HGPｺﾞｼｯｸE" w:eastAsia="HGPｺﾞｼｯｸE" w:hAnsi="HGPｺﾞｼｯｸE" w:hint="eastAsia"/>
          <w:color w:val="000000" w:themeColor="text1"/>
          <w:sz w:val="16"/>
          <w:szCs w:val="16"/>
          <w14:textOutline w14:w="15875" w14:cap="rnd" w14:cmpd="sng" w14:algn="ctr">
            <w14:noFill/>
            <w14:prstDash w14:val="solid"/>
            <w14:bevel/>
          </w14:textOutline>
        </w:rPr>
        <w:t>電話　　０３－５７７４－５６００</w:t>
      </w:r>
    </w:p>
    <w:p w14:paraId="7F9BCDEE" w14:textId="77777777" w:rsidR="00865CA9" w:rsidRPr="00A26907" w:rsidRDefault="00865CA9" w:rsidP="00865CA9">
      <w:pPr>
        <w:jc w:val="center"/>
        <w:rPr>
          <w:rFonts w:ascii="HGPｺﾞｼｯｸE" w:eastAsia="HGPｺﾞｼｯｸE" w:hAnsi="HGPｺﾞｼｯｸE"/>
          <w:color w:val="000000" w:themeColor="text1"/>
          <w:sz w:val="16"/>
          <w:szCs w:val="16"/>
          <w14:textOutline w14:w="15875" w14:cap="rnd" w14:cmpd="sng" w14:algn="ctr">
            <w14:noFill/>
            <w14:prstDash w14:val="solid"/>
            <w14:bevel/>
          </w14:textOutline>
        </w:rPr>
      </w:pPr>
      <w:r w:rsidRPr="00A26907">
        <w:rPr>
          <w:rFonts w:ascii="HGPｺﾞｼｯｸE" w:eastAsia="HGPｺﾞｼｯｸE" w:hAnsi="HGPｺﾞｼｯｸE" w:hint="eastAsia"/>
          <w:color w:val="000000" w:themeColor="text1"/>
          <w:sz w:val="16"/>
          <w:szCs w:val="16"/>
          <w14:textOutline w14:w="15875" w14:cap="rnd" w14:cmpd="sng" w14:algn="ctr">
            <w14:noFill/>
            <w14:prstDash w14:val="solid"/>
            <w14:bevel/>
          </w14:textOutline>
        </w:rPr>
        <w:t>ＦＡＸ　０３－５７７４－１６６１</w:t>
      </w:r>
    </w:p>
    <w:p w14:paraId="17381CB3" w14:textId="77777777" w:rsidR="00865CA9" w:rsidRPr="00A26907" w:rsidRDefault="00865CA9" w:rsidP="00865CA9">
      <w:pPr>
        <w:jc w:val="center"/>
        <w:rPr>
          <w:rFonts w:ascii="HGPｺﾞｼｯｸE" w:eastAsia="HGPｺﾞｼｯｸE" w:hAnsi="HGPｺﾞｼｯｸE"/>
          <w:color w:val="000000" w:themeColor="text1"/>
          <w:szCs w:val="21"/>
          <w14:textOutline w14:w="15875" w14:cap="rnd" w14:cmpd="sng" w14:algn="ctr">
            <w14:noFill/>
            <w14:prstDash w14:val="solid"/>
            <w14:bevel/>
          </w14:textOutline>
        </w:rPr>
      </w:pPr>
      <w:hyperlink r:id="rId7" w:history="1">
        <w:r w:rsidRPr="00A26907">
          <w:rPr>
            <w:rStyle w:val="ae"/>
            <w:rFonts w:ascii="HGPｺﾞｼｯｸE" w:eastAsia="HGPｺﾞｼｯｸE" w:hAnsi="HGPｺﾞｼｯｸE" w:hint="eastAsia"/>
            <w:color w:val="000000" w:themeColor="text1"/>
            <w:szCs w:val="21"/>
            <w14:textOutline w14:w="15875" w14:cap="rnd" w14:cmpd="sng" w14:algn="ctr">
              <w14:noFill/>
              <w14:prstDash w14:val="solid"/>
              <w14:bevel/>
            </w14:textOutline>
          </w:rPr>
          <w:t>h</w:t>
        </w:r>
        <w:r w:rsidRPr="00A26907">
          <w:rPr>
            <w:rStyle w:val="ae"/>
            <w:rFonts w:ascii="HGPｺﾞｼｯｸE" w:eastAsia="HGPｺﾞｼｯｸE" w:hAnsi="HGPｺﾞｼｯｸE"/>
            <w:color w:val="000000" w:themeColor="text1"/>
            <w:szCs w:val="21"/>
            <w14:textOutline w14:w="15875" w14:cap="rnd" w14:cmpd="sng" w14:algn="ctr">
              <w14:noFill/>
              <w14:prstDash w14:val="solid"/>
              <w14:bevel/>
            </w14:textOutline>
          </w:rPr>
          <w:t>ttp://</w:t>
        </w:r>
        <w:r w:rsidRPr="00A26907">
          <w:rPr>
            <w:rStyle w:val="ae"/>
            <w:rFonts w:ascii="HGPｺﾞｼｯｸE" w:eastAsia="HGPｺﾞｼｯｸE" w:hAnsi="HGPｺﾞｼｯｸE" w:hint="eastAsia"/>
            <w:color w:val="000000" w:themeColor="text1"/>
            <w:szCs w:val="21"/>
            <w14:textOutline w14:w="15875" w14:cap="rnd" w14:cmpd="sng" w14:algn="ctr">
              <w14:noFill/>
              <w14:prstDash w14:val="solid"/>
              <w14:bevel/>
            </w14:textOutline>
          </w:rPr>
          <w:t>w</w:t>
        </w:r>
        <w:r w:rsidRPr="00A26907">
          <w:rPr>
            <w:rStyle w:val="ae"/>
            <w:rFonts w:ascii="HGPｺﾞｼｯｸE" w:eastAsia="HGPｺﾞｼｯｸE" w:hAnsi="HGPｺﾞｼｯｸE"/>
            <w:color w:val="000000" w:themeColor="text1"/>
            <w:szCs w:val="21"/>
            <w14:textOutline w14:w="15875" w14:cap="rnd" w14:cmpd="sng" w14:algn="ctr">
              <w14:noFill/>
              <w14:prstDash w14:val="solid"/>
              <w14:bevel/>
            </w14:textOutline>
          </w:rPr>
          <w:t>ww.kokyo.co.jp</w:t>
        </w:r>
      </w:hyperlink>
    </w:p>
    <w:p w14:paraId="5EB1AE9B" w14:textId="77777777" w:rsidR="00865CA9" w:rsidRPr="00A26907" w:rsidRDefault="00865CA9" w:rsidP="00865CA9">
      <w:pPr>
        <w:ind w:firstLineChars="1600" w:firstLine="3520"/>
        <w:rPr>
          <w:b/>
          <w:bCs/>
          <w:sz w:val="18"/>
          <w:szCs w:val="18"/>
        </w:rPr>
      </w:pPr>
      <w:hyperlink r:id="rId8" w:history="1">
        <w:r w:rsidRPr="00C74094">
          <w:rPr>
            <w:rStyle w:val="ae"/>
            <w:rFonts w:ascii="HGPｺﾞｼｯｸE" w:eastAsia="HGPｺﾞｼｯｸE" w:hAnsi="HGPｺﾞｼｯｸE" w:hint="eastAsia"/>
            <w:szCs w:val="21"/>
            <w14:textOutline w14:w="15875" w14:cap="rnd" w14:cmpd="sng" w14:algn="ctr">
              <w14:noFill/>
              <w14:prstDash w14:val="solid"/>
              <w14:bevel/>
            </w14:textOutline>
          </w:rPr>
          <w:t>s</w:t>
        </w:r>
        <w:r w:rsidRPr="00C74094">
          <w:rPr>
            <w:rStyle w:val="ae"/>
            <w:rFonts w:ascii="HGPｺﾞｼｯｸE" w:eastAsia="HGPｺﾞｼｯｸE" w:hAnsi="HGPｺﾞｼｯｸE"/>
            <w:szCs w:val="21"/>
            <w14:textOutline w14:w="15875" w14:cap="rnd" w14:cmpd="sng" w14:algn="ctr">
              <w14:noFill/>
              <w14:prstDash w14:val="solid"/>
              <w14:bevel/>
            </w14:textOutline>
          </w:rPr>
          <w:t>emi@kokyo.co.jp</w:t>
        </w:r>
      </w:hyperlink>
    </w:p>
    <w:p w14:paraId="61845742" w14:textId="77777777" w:rsidR="00865CA9" w:rsidRPr="003345A2" w:rsidRDefault="00865CA9" w:rsidP="00865CA9">
      <w:pPr>
        <w:rPr>
          <w:sz w:val="18"/>
          <w:szCs w:val="21"/>
        </w:rPr>
      </w:pPr>
    </w:p>
    <w:p w14:paraId="685B2B3A" w14:textId="77777777" w:rsidR="00865CA9" w:rsidRPr="00865CA9" w:rsidRDefault="00865CA9">
      <w:pPr>
        <w:rPr>
          <w:rFonts w:ascii="ＭＳ Ｐ明朝" w:eastAsia="ＭＳ Ｐ明朝" w:hAnsi="ＭＳ Ｐ明朝" w:hint="eastAsia"/>
        </w:rPr>
      </w:pPr>
    </w:p>
    <w:sectPr w:rsidR="00865CA9" w:rsidRPr="00865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927E" w14:textId="77777777" w:rsidR="000B6493" w:rsidRDefault="000B6493" w:rsidP="00831630">
      <w:pPr>
        <w:spacing w:line="240" w:lineRule="auto"/>
      </w:pPr>
      <w:r>
        <w:separator/>
      </w:r>
    </w:p>
  </w:endnote>
  <w:endnote w:type="continuationSeparator" w:id="0">
    <w:p w14:paraId="6A1428C3" w14:textId="77777777" w:rsidR="000B6493" w:rsidRDefault="000B6493" w:rsidP="00831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83C1" w14:textId="77777777" w:rsidR="000B6493" w:rsidRDefault="000B6493" w:rsidP="00831630">
      <w:pPr>
        <w:spacing w:line="240" w:lineRule="auto"/>
      </w:pPr>
      <w:r>
        <w:separator/>
      </w:r>
    </w:p>
  </w:footnote>
  <w:footnote w:type="continuationSeparator" w:id="0">
    <w:p w14:paraId="6B0CDEDD" w14:textId="77777777" w:rsidR="000B6493" w:rsidRDefault="000B6493" w:rsidP="008316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8C"/>
    <w:rsid w:val="00010FEA"/>
    <w:rsid w:val="00033F10"/>
    <w:rsid w:val="000B1B1A"/>
    <w:rsid w:val="000B6493"/>
    <w:rsid w:val="0010248D"/>
    <w:rsid w:val="00117178"/>
    <w:rsid w:val="00130B9F"/>
    <w:rsid w:val="0019750F"/>
    <w:rsid w:val="00223EA8"/>
    <w:rsid w:val="00252F12"/>
    <w:rsid w:val="002551C4"/>
    <w:rsid w:val="003041E7"/>
    <w:rsid w:val="00455F00"/>
    <w:rsid w:val="004B1C93"/>
    <w:rsid w:val="00547CA2"/>
    <w:rsid w:val="00553A49"/>
    <w:rsid w:val="00612F13"/>
    <w:rsid w:val="006954C3"/>
    <w:rsid w:val="006B1FE9"/>
    <w:rsid w:val="00704A1C"/>
    <w:rsid w:val="007364A3"/>
    <w:rsid w:val="007A21BB"/>
    <w:rsid w:val="00824A83"/>
    <w:rsid w:val="00831630"/>
    <w:rsid w:val="0086214C"/>
    <w:rsid w:val="00865CA9"/>
    <w:rsid w:val="008A0C38"/>
    <w:rsid w:val="008C3A68"/>
    <w:rsid w:val="008D0C7C"/>
    <w:rsid w:val="008D273C"/>
    <w:rsid w:val="00996641"/>
    <w:rsid w:val="00A4188C"/>
    <w:rsid w:val="00A70128"/>
    <w:rsid w:val="00AF686B"/>
    <w:rsid w:val="00AF6FAA"/>
    <w:rsid w:val="00B5798A"/>
    <w:rsid w:val="00BC697F"/>
    <w:rsid w:val="00BF4B15"/>
    <w:rsid w:val="00C30949"/>
    <w:rsid w:val="00C46E85"/>
    <w:rsid w:val="00C72E20"/>
    <w:rsid w:val="00C765E9"/>
    <w:rsid w:val="00C82BFF"/>
    <w:rsid w:val="00CD0272"/>
    <w:rsid w:val="00CE6FA7"/>
    <w:rsid w:val="00D10447"/>
    <w:rsid w:val="00D41505"/>
    <w:rsid w:val="00D809EF"/>
    <w:rsid w:val="00DB3DEF"/>
    <w:rsid w:val="00E05929"/>
    <w:rsid w:val="00E07FAD"/>
    <w:rsid w:val="00E242BF"/>
    <w:rsid w:val="00ED498E"/>
    <w:rsid w:val="00E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264EE"/>
  <w15:chartTrackingRefBased/>
  <w15:docId w15:val="{44A02B50-38AA-4488-916F-94F75C88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8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8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8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8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8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8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8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18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18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18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1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1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1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1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1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18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1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8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1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1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8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18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1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18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18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16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1630"/>
  </w:style>
  <w:style w:type="paragraph" w:styleId="ac">
    <w:name w:val="footer"/>
    <w:basedOn w:val="a"/>
    <w:link w:val="ad"/>
    <w:uiPriority w:val="99"/>
    <w:unhideWhenUsed/>
    <w:rsid w:val="008316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1630"/>
  </w:style>
  <w:style w:type="character" w:styleId="ae">
    <w:name w:val="Hyperlink"/>
    <w:basedOn w:val="a0"/>
    <w:uiPriority w:val="99"/>
    <w:unhideWhenUsed/>
    <w:rsid w:val="00865C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@kokyo.co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kyo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kyo.co.jp/contact2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275</Characters>
  <Application>Microsoft Office Word</Application>
  <DocSecurity>0</DocSecurity>
  <Lines>21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ichirou kikuchi</dc:creator>
  <cp:keywords/>
  <dc:description/>
  <cp:lastModifiedBy>ichirou kikuchi</cp:lastModifiedBy>
  <cp:revision>2</cp:revision>
  <cp:lastPrinted>2026-03-09T01:06:00Z</cp:lastPrinted>
  <dcterms:created xsi:type="dcterms:W3CDTF">2026-03-09T01:08:00Z</dcterms:created>
  <dcterms:modified xsi:type="dcterms:W3CDTF">2026-03-09T01:08:00Z</dcterms:modified>
</cp:coreProperties>
</file>